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9C9" w:rsidRDefault="009029C9" w:rsidP="009029C9">
      <w:pPr>
        <w:shd w:val="clear" w:color="auto" w:fill="FFFFFF"/>
        <w:spacing w:before="100" w:beforeAutospacing="1" w:after="300" w:line="240" w:lineRule="auto"/>
        <w:jc w:val="center"/>
        <w:outlineLvl w:val="1"/>
        <w:rPr>
          <w:rFonts w:ascii="Calibri Light" w:eastAsia="Times New Roman" w:hAnsi="Calibri Light" w:cs="Calibri Light"/>
          <w:b/>
          <w:bCs/>
          <w:sz w:val="29"/>
          <w:szCs w:val="29"/>
          <w:lang w:eastAsia="uk-UA"/>
        </w:rPr>
      </w:pPr>
    </w:p>
    <w:p w:rsidR="002D0A7F" w:rsidRPr="009029C9" w:rsidRDefault="002D0A7F" w:rsidP="009029C9">
      <w:pPr>
        <w:shd w:val="clear" w:color="auto" w:fill="FFFFFF"/>
        <w:spacing w:before="100" w:beforeAutospacing="1" w:after="300" w:line="240" w:lineRule="auto"/>
        <w:jc w:val="center"/>
        <w:outlineLvl w:val="1"/>
        <w:rPr>
          <w:rFonts w:ascii="Calibri Light" w:eastAsia="Times New Roman" w:hAnsi="Calibri Light" w:cs="Calibri Light"/>
          <w:b/>
          <w:bCs/>
          <w:sz w:val="29"/>
          <w:szCs w:val="29"/>
          <w:lang w:eastAsia="uk-UA"/>
        </w:rPr>
      </w:pPr>
      <w:r w:rsidRPr="009029C9">
        <w:rPr>
          <w:rFonts w:ascii="Calibri Light" w:eastAsia="Times New Roman" w:hAnsi="Calibri Light" w:cs="Calibri Light"/>
          <w:b/>
          <w:bCs/>
          <w:sz w:val="29"/>
          <w:szCs w:val="29"/>
          <w:lang w:eastAsia="uk-UA"/>
        </w:rPr>
        <w:t>ДО УВАГИ ПІДПРИЄМЦІВ!</w:t>
      </w:r>
    </w:p>
    <w:p w:rsidR="002D0A7F" w:rsidRPr="002D0A7F" w:rsidRDefault="002D0A7F" w:rsidP="009029C9">
      <w:pPr>
        <w:shd w:val="clear" w:color="auto" w:fill="FFFFFF"/>
        <w:spacing w:before="100" w:beforeAutospacing="1" w:after="300" w:line="240" w:lineRule="auto"/>
        <w:jc w:val="center"/>
        <w:outlineLvl w:val="1"/>
        <w:rPr>
          <w:rFonts w:ascii="Calibri Light" w:eastAsia="Times New Roman" w:hAnsi="Calibri Light" w:cs="Calibri Light"/>
          <w:b/>
          <w:bCs/>
          <w:sz w:val="29"/>
          <w:szCs w:val="29"/>
          <w:lang w:eastAsia="uk-UA"/>
        </w:rPr>
      </w:pPr>
      <w:r w:rsidRPr="002D0A7F">
        <w:rPr>
          <w:rFonts w:ascii="Calibri Light" w:eastAsia="Times New Roman" w:hAnsi="Calibri Light" w:cs="Calibri Light"/>
          <w:b/>
          <w:bCs/>
          <w:sz w:val="29"/>
          <w:szCs w:val="29"/>
          <w:lang w:eastAsia="uk-UA"/>
        </w:rPr>
        <w:t>З’явилася можливість отримати грантову підтримку на розвиток власного бізнесу від USAID.</w:t>
      </w:r>
    </w:p>
    <w:p w:rsidR="002D0A7F" w:rsidRPr="002D0A7F" w:rsidRDefault="002D0A7F" w:rsidP="009029C9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0A7F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#666" stroked="f"/>
        </w:pict>
      </w:r>
    </w:p>
    <w:p w:rsidR="002D0A7F" w:rsidRPr="002D0A7F" w:rsidRDefault="002D0A7F" w:rsidP="009029C9">
      <w:pPr>
        <w:shd w:val="clear" w:color="auto" w:fill="FFFFFF"/>
        <w:spacing w:after="300" w:line="240" w:lineRule="auto"/>
        <w:jc w:val="both"/>
        <w:rPr>
          <w:rFonts w:ascii="Calibri Light" w:eastAsia="Times New Roman" w:hAnsi="Calibri Light" w:cs="Calibri Light"/>
          <w:sz w:val="29"/>
          <w:szCs w:val="29"/>
          <w:lang w:eastAsia="uk-UA"/>
        </w:rPr>
      </w:pPr>
      <w:r w:rsidRPr="002D0A7F">
        <w:rPr>
          <w:rFonts w:ascii="Calibri Light" w:eastAsia="Times New Roman" w:hAnsi="Calibri Light" w:cs="Calibri Light"/>
          <w:sz w:val="29"/>
          <w:szCs w:val="29"/>
          <w:lang w:eastAsia="uk-UA"/>
        </w:rPr>
        <w:t>Програма USAID «Конкурентоспроможна економіка України»</w:t>
      </w:r>
    </w:p>
    <w:p w:rsidR="002D0A7F" w:rsidRPr="002D0A7F" w:rsidRDefault="002D0A7F" w:rsidP="009029C9">
      <w:pPr>
        <w:shd w:val="clear" w:color="auto" w:fill="FFFFFF"/>
        <w:spacing w:before="300" w:after="300" w:line="240" w:lineRule="auto"/>
        <w:jc w:val="both"/>
        <w:rPr>
          <w:rFonts w:ascii="Calibri Light" w:eastAsia="Times New Roman" w:hAnsi="Calibri Light" w:cs="Calibri Light"/>
          <w:sz w:val="29"/>
          <w:szCs w:val="29"/>
          <w:lang w:eastAsia="uk-UA"/>
        </w:rPr>
      </w:pPr>
      <w:r w:rsidRPr="002D0A7F">
        <w:rPr>
          <w:rFonts w:ascii="Calibri Light" w:eastAsia="Times New Roman" w:hAnsi="Calibri Light" w:cs="Calibri Light"/>
          <w:sz w:val="29"/>
          <w:szCs w:val="29"/>
          <w:lang w:eastAsia="uk-UA"/>
        </w:rPr>
        <w:t>відкриває грант на організацію торгових місій, участь у міжнародних виставках та торговельних шоу, повідомляє «Бізнес-Схід».</w:t>
      </w:r>
    </w:p>
    <w:p w:rsidR="002D0A7F" w:rsidRPr="002D0A7F" w:rsidRDefault="002D0A7F" w:rsidP="009029C9">
      <w:pPr>
        <w:shd w:val="clear" w:color="auto" w:fill="FFFFFF"/>
        <w:spacing w:before="300" w:after="300" w:line="240" w:lineRule="auto"/>
        <w:jc w:val="both"/>
        <w:rPr>
          <w:rFonts w:ascii="Calibri Light" w:eastAsia="Times New Roman" w:hAnsi="Calibri Light" w:cs="Calibri Light"/>
          <w:sz w:val="29"/>
          <w:szCs w:val="29"/>
          <w:lang w:eastAsia="uk-UA"/>
        </w:rPr>
      </w:pPr>
      <w:r w:rsidRPr="002D0A7F">
        <w:rPr>
          <w:rFonts w:ascii="Calibri Light" w:eastAsia="Times New Roman" w:hAnsi="Calibri Light" w:cs="Calibri Light"/>
          <w:sz w:val="29"/>
          <w:szCs w:val="29"/>
          <w:lang w:eastAsia="uk-UA"/>
        </w:rPr>
        <w:t>Подаватися на грант можуть неурядові організації та приватні підприємства.</w:t>
      </w:r>
    </w:p>
    <w:p w:rsidR="009029C9" w:rsidRDefault="002D0A7F" w:rsidP="009029C9">
      <w:pPr>
        <w:shd w:val="clear" w:color="auto" w:fill="FFFFFF"/>
        <w:spacing w:before="300" w:after="30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sz w:val="29"/>
          <w:szCs w:val="29"/>
          <w:lang w:eastAsia="uk-UA"/>
        </w:rPr>
      </w:pPr>
      <w:r w:rsidRPr="002D0A7F">
        <w:rPr>
          <w:rFonts w:ascii="Calibri Light" w:eastAsia="Times New Roman" w:hAnsi="Calibri Light" w:cs="Calibri Light"/>
          <w:b/>
          <w:bCs/>
          <w:i/>
          <w:iCs/>
          <w:sz w:val="29"/>
          <w:szCs w:val="29"/>
          <w:lang w:eastAsia="uk-UA"/>
        </w:rPr>
        <w:t>Що включає грант?</w:t>
      </w:r>
    </w:p>
    <w:p w:rsidR="002D0A7F" w:rsidRPr="002D0A7F" w:rsidRDefault="002D0A7F" w:rsidP="009029C9">
      <w:pPr>
        <w:shd w:val="clear" w:color="auto" w:fill="FFFFFF"/>
        <w:spacing w:before="300" w:after="300" w:line="240" w:lineRule="auto"/>
        <w:jc w:val="both"/>
        <w:rPr>
          <w:rFonts w:ascii="Calibri Light" w:eastAsia="Times New Roman" w:hAnsi="Calibri Light" w:cs="Calibri Light"/>
          <w:sz w:val="29"/>
          <w:szCs w:val="29"/>
          <w:lang w:eastAsia="uk-UA"/>
        </w:rPr>
      </w:pPr>
      <w:bookmarkStart w:id="0" w:name="_GoBack"/>
      <w:bookmarkEnd w:id="0"/>
      <w:r w:rsidRPr="002D0A7F">
        <w:rPr>
          <w:rFonts w:ascii="Calibri Light" w:eastAsia="Times New Roman" w:hAnsi="Calibri Light" w:cs="Calibri Light"/>
          <w:sz w:val="29"/>
          <w:szCs w:val="29"/>
          <w:lang w:eastAsia="uk-UA"/>
        </w:rPr>
        <w:br/>
        <w:t>- участь груп підприємств у торговій місії (-</w:t>
      </w:r>
      <w:proofErr w:type="spellStart"/>
      <w:r w:rsidRPr="002D0A7F">
        <w:rPr>
          <w:rFonts w:ascii="Calibri Light" w:eastAsia="Times New Roman" w:hAnsi="Calibri Light" w:cs="Calibri Light"/>
          <w:sz w:val="29"/>
          <w:szCs w:val="29"/>
          <w:lang w:eastAsia="uk-UA"/>
        </w:rPr>
        <w:t>ях</w:t>
      </w:r>
      <w:proofErr w:type="spellEnd"/>
      <w:r w:rsidRPr="002D0A7F">
        <w:rPr>
          <w:rFonts w:ascii="Calibri Light" w:eastAsia="Times New Roman" w:hAnsi="Calibri Light" w:cs="Calibri Light"/>
          <w:sz w:val="29"/>
          <w:szCs w:val="29"/>
          <w:lang w:eastAsia="uk-UA"/>
        </w:rPr>
        <w:t>) за межами України;</w:t>
      </w:r>
      <w:r w:rsidRPr="002D0A7F">
        <w:rPr>
          <w:rFonts w:ascii="Calibri Light" w:eastAsia="Times New Roman" w:hAnsi="Calibri Light" w:cs="Calibri Light"/>
          <w:sz w:val="29"/>
          <w:szCs w:val="29"/>
          <w:lang w:eastAsia="uk-UA"/>
        </w:rPr>
        <w:br/>
        <w:t>- участь груп підприємств з колективним стендом/павільйоном у виставці/торговому шоу за межами України;</w:t>
      </w:r>
      <w:r w:rsidRPr="002D0A7F">
        <w:rPr>
          <w:rFonts w:ascii="Calibri Light" w:eastAsia="Times New Roman" w:hAnsi="Calibri Light" w:cs="Calibri Light"/>
          <w:sz w:val="29"/>
          <w:szCs w:val="29"/>
          <w:lang w:eastAsia="uk-UA"/>
        </w:rPr>
        <w:br/>
        <w:t>- маркетингові діяльність/заходи, що проводяться в Україні або за її межами;</w:t>
      </w:r>
      <w:r w:rsidRPr="002D0A7F">
        <w:rPr>
          <w:rFonts w:ascii="Calibri Light" w:eastAsia="Times New Roman" w:hAnsi="Calibri Light" w:cs="Calibri Light"/>
          <w:sz w:val="29"/>
          <w:szCs w:val="29"/>
          <w:lang w:eastAsia="uk-UA"/>
        </w:rPr>
        <w:br/>
        <w:t>- участь потенційних закордонних партнерів та/або клієнтів у виставці/торговому шоу в Україні (торгові місії до України).</w:t>
      </w:r>
    </w:p>
    <w:p w:rsidR="002D0A7F" w:rsidRPr="002D0A7F" w:rsidRDefault="002D0A7F" w:rsidP="009029C9">
      <w:pPr>
        <w:shd w:val="clear" w:color="auto" w:fill="FFFFFF"/>
        <w:spacing w:before="300" w:after="300" w:line="240" w:lineRule="auto"/>
        <w:jc w:val="both"/>
        <w:rPr>
          <w:rFonts w:ascii="Calibri Light" w:eastAsia="Times New Roman" w:hAnsi="Calibri Light" w:cs="Calibri Light"/>
          <w:sz w:val="29"/>
          <w:szCs w:val="29"/>
          <w:lang w:eastAsia="uk-UA"/>
        </w:rPr>
      </w:pPr>
      <w:r w:rsidRPr="002D0A7F">
        <w:rPr>
          <w:rFonts w:ascii="Calibri Light" w:eastAsia="Times New Roman" w:hAnsi="Calibri Light" w:cs="Calibri Light"/>
          <w:sz w:val="29"/>
          <w:szCs w:val="29"/>
          <w:lang w:eastAsia="uk-UA"/>
        </w:rPr>
        <w:t>Грант покриває планування, організацію та фінансування торгових місій/заходів, зокрема відвідування та участь груп підприємств у виставках і торгових шоу.</w:t>
      </w:r>
    </w:p>
    <w:p w:rsidR="002D0A7F" w:rsidRPr="002D0A7F" w:rsidRDefault="002D0A7F" w:rsidP="009029C9">
      <w:pPr>
        <w:shd w:val="clear" w:color="auto" w:fill="FFFFFF"/>
        <w:spacing w:before="300" w:after="300" w:line="240" w:lineRule="auto"/>
        <w:jc w:val="both"/>
        <w:rPr>
          <w:rFonts w:ascii="Calibri Light" w:eastAsia="Times New Roman" w:hAnsi="Calibri Light" w:cs="Calibri Light"/>
          <w:sz w:val="29"/>
          <w:szCs w:val="29"/>
          <w:lang w:eastAsia="uk-UA"/>
        </w:rPr>
      </w:pPr>
      <w:r w:rsidRPr="002D0A7F">
        <w:rPr>
          <w:rFonts w:ascii="Calibri Light" w:eastAsia="Times New Roman" w:hAnsi="Calibri Light" w:cs="Calibri Light"/>
          <w:b/>
          <w:bCs/>
          <w:i/>
          <w:iCs/>
          <w:sz w:val="29"/>
          <w:szCs w:val="29"/>
          <w:lang w:eastAsia="uk-UA"/>
        </w:rPr>
        <w:t>Дедлайн подачі пропозицій - 31 березня 2020 року</w:t>
      </w:r>
    </w:p>
    <w:p w:rsidR="002D0A7F" w:rsidRPr="002D0A7F" w:rsidRDefault="002D0A7F" w:rsidP="009029C9">
      <w:pPr>
        <w:shd w:val="clear" w:color="auto" w:fill="FFFFFF"/>
        <w:spacing w:before="300" w:after="300" w:line="240" w:lineRule="auto"/>
        <w:jc w:val="both"/>
        <w:rPr>
          <w:rFonts w:ascii="Calibri Light" w:eastAsia="Times New Roman" w:hAnsi="Calibri Light" w:cs="Calibri Light"/>
          <w:sz w:val="29"/>
          <w:szCs w:val="29"/>
          <w:lang w:eastAsia="uk-UA"/>
        </w:rPr>
      </w:pPr>
      <w:r w:rsidRPr="002D0A7F">
        <w:rPr>
          <w:rFonts w:ascii="Calibri Light" w:eastAsia="Times New Roman" w:hAnsi="Calibri Light" w:cs="Calibri Light"/>
          <w:sz w:val="29"/>
          <w:szCs w:val="29"/>
          <w:lang w:eastAsia="uk-UA"/>
        </w:rPr>
        <w:t>Заявники повинні навести факти, які обґрунтують і продемонструють потенціал для збільшення обсягів продажів та/або залучення інвестицій в результаті реалізації запропонованої грантової діяльності.</w:t>
      </w:r>
    </w:p>
    <w:p w:rsidR="002D0A7F" w:rsidRPr="002D0A7F" w:rsidRDefault="002D0A7F" w:rsidP="009029C9">
      <w:pPr>
        <w:shd w:val="clear" w:color="auto" w:fill="FFFFFF"/>
        <w:spacing w:before="300" w:after="300" w:line="240" w:lineRule="auto"/>
        <w:jc w:val="both"/>
        <w:rPr>
          <w:rFonts w:ascii="Calibri Light" w:eastAsia="Times New Roman" w:hAnsi="Calibri Light" w:cs="Calibri Light"/>
          <w:sz w:val="29"/>
          <w:szCs w:val="29"/>
          <w:lang w:eastAsia="uk-UA"/>
        </w:rPr>
      </w:pPr>
      <w:r w:rsidRPr="002D0A7F">
        <w:rPr>
          <w:rFonts w:ascii="Calibri Light" w:eastAsia="Times New Roman" w:hAnsi="Calibri Light" w:cs="Calibri Light"/>
          <w:sz w:val="29"/>
          <w:szCs w:val="29"/>
          <w:lang w:eastAsia="uk-UA"/>
        </w:rPr>
        <w:t>Усі деталі доступні за посиланням </w:t>
      </w:r>
      <w:hyperlink r:id="rId4" w:history="1">
        <w:r w:rsidRPr="002D0A7F">
          <w:rPr>
            <w:rFonts w:ascii="Calibri Light" w:eastAsia="Times New Roman" w:hAnsi="Calibri Light" w:cs="Calibri Light"/>
            <w:b/>
            <w:bCs/>
            <w:sz w:val="29"/>
            <w:szCs w:val="29"/>
            <w:u w:val="single"/>
            <w:lang w:eastAsia="uk-UA"/>
          </w:rPr>
          <w:t>http://bit.ly/35AJH3S.</w:t>
        </w:r>
      </w:hyperlink>
    </w:p>
    <w:p w:rsidR="002D0A7F" w:rsidRPr="002D0A7F" w:rsidRDefault="002D0A7F" w:rsidP="009029C9">
      <w:pPr>
        <w:shd w:val="clear" w:color="auto" w:fill="FFFFFF"/>
        <w:spacing w:before="300" w:after="300" w:line="240" w:lineRule="auto"/>
        <w:jc w:val="both"/>
        <w:rPr>
          <w:rFonts w:ascii="Calibri Light" w:eastAsia="Times New Roman" w:hAnsi="Calibri Light" w:cs="Calibri Light"/>
          <w:sz w:val="29"/>
          <w:szCs w:val="29"/>
          <w:lang w:eastAsia="uk-UA"/>
        </w:rPr>
      </w:pPr>
      <w:r w:rsidRPr="002D0A7F">
        <w:rPr>
          <w:rFonts w:ascii="Calibri Light" w:eastAsia="Times New Roman" w:hAnsi="Calibri Light" w:cs="Calibri Light"/>
          <w:sz w:val="29"/>
          <w:szCs w:val="29"/>
          <w:lang w:eastAsia="uk-UA"/>
        </w:rPr>
        <w:t>Запитання можна надсилати на пошту </w:t>
      </w:r>
      <w:r w:rsidRPr="002D0A7F">
        <w:rPr>
          <w:rFonts w:ascii="Calibri Light" w:eastAsia="Times New Roman" w:hAnsi="Calibri Light" w:cs="Calibri Light"/>
          <w:b/>
          <w:bCs/>
          <w:sz w:val="29"/>
          <w:szCs w:val="29"/>
          <w:lang w:eastAsia="uk-UA"/>
        </w:rPr>
        <w:t>Grants@CEPUkraine.org </w:t>
      </w:r>
      <w:r w:rsidRPr="002D0A7F">
        <w:rPr>
          <w:rFonts w:ascii="Calibri Light" w:eastAsia="Times New Roman" w:hAnsi="Calibri Light" w:cs="Calibri Light"/>
          <w:sz w:val="29"/>
          <w:szCs w:val="29"/>
          <w:lang w:eastAsia="uk-UA"/>
        </w:rPr>
        <w:t>з зазначенням «ЗПЗ-2019-007» у темі електронного листа.</w:t>
      </w:r>
    </w:p>
    <w:p w:rsidR="00715E29" w:rsidRPr="009029C9" w:rsidRDefault="00715E29" w:rsidP="009029C9">
      <w:pPr>
        <w:jc w:val="both"/>
      </w:pPr>
    </w:p>
    <w:sectPr w:rsidR="00715E29" w:rsidRPr="009029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7F"/>
    <w:rsid w:val="00087046"/>
    <w:rsid w:val="002D0A7F"/>
    <w:rsid w:val="005B7FC4"/>
    <w:rsid w:val="00602107"/>
    <w:rsid w:val="00677F96"/>
    <w:rsid w:val="0070328D"/>
    <w:rsid w:val="00715E29"/>
    <w:rsid w:val="0074042F"/>
    <w:rsid w:val="00776F42"/>
    <w:rsid w:val="009029C9"/>
    <w:rsid w:val="00B71D60"/>
    <w:rsid w:val="00C920C2"/>
    <w:rsid w:val="00D04757"/>
    <w:rsid w:val="00E12131"/>
    <w:rsid w:val="00E543B0"/>
    <w:rsid w:val="00F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868C"/>
  <w15:chartTrackingRefBased/>
  <w15:docId w15:val="{37D3E075-9BE8-4387-8ED6-45C47C18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A7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D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D0A7F"/>
    <w:rPr>
      <w:b/>
      <w:bCs/>
    </w:rPr>
  </w:style>
  <w:style w:type="character" w:styleId="a5">
    <w:name w:val="Hyperlink"/>
    <w:basedOn w:val="a0"/>
    <w:uiPriority w:val="99"/>
    <w:semiHidden/>
    <w:unhideWhenUsed/>
    <w:rsid w:val="002D0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mZnaZBaFC5MulUfZ90wBURQsluEjyMPU?fbclid=IwAR2g63O1ZHZArp3QdEpK7zezBclcgGyTUatBkBqrsEv_q0PrOpzhR6XJs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Lenovo-1</cp:lastModifiedBy>
  <cp:revision>1</cp:revision>
  <cp:lastPrinted>2019-11-12T13:19:00Z</cp:lastPrinted>
  <dcterms:created xsi:type="dcterms:W3CDTF">2019-11-12T13:04:00Z</dcterms:created>
  <dcterms:modified xsi:type="dcterms:W3CDTF">2019-11-12T13:49:00Z</dcterms:modified>
</cp:coreProperties>
</file>