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60" w:rsidRDefault="004B3D60" w:rsidP="004B3D60">
      <w:pPr>
        <w:jc w:val="center"/>
        <w:rPr>
          <w:lang w:val="uk-UA"/>
        </w:rPr>
      </w:pPr>
    </w:p>
    <w:p w:rsidR="004B3D60" w:rsidRDefault="004B3D60" w:rsidP="004B3D60">
      <w:pPr>
        <w:jc w:val="center"/>
        <w:rPr>
          <w:lang w:val="uk-UA"/>
        </w:rPr>
      </w:pPr>
    </w:p>
    <w:p w:rsidR="00FD100A" w:rsidRDefault="00FD100A" w:rsidP="004B3D60">
      <w:pPr>
        <w:jc w:val="center"/>
        <w:rPr>
          <w:lang w:val="uk-UA"/>
        </w:rPr>
      </w:pPr>
    </w:p>
    <w:p w:rsidR="00FD100A" w:rsidRPr="00F12BFC" w:rsidRDefault="00FD100A" w:rsidP="004B3D60">
      <w:pPr>
        <w:jc w:val="center"/>
        <w:rPr>
          <w:lang w:val="uk-UA"/>
        </w:rPr>
      </w:pPr>
    </w:p>
    <w:p w:rsidR="00CB7615" w:rsidRPr="005A650E" w:rsidRDefault="0015699D" w:rsidP="0088718A">
      <w:pPr>
        <w:ind w:firstLine="851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На території Біловодського району виконуються заходи </w:t>
      </w:r>
      <w:r w:rsidR="005F392F" w:rsidRPr="005A650E">
        <w:rPr>
          <w:sz w:val="26"/>
          <w:szCs w:val="26"/>
          <w:lang w:val="uk-UA"/>
        </w:rPr>
        <w:t xml:space="preserve">обласного </w:t>
      </w:r>
      <w:r>
        <w:rPr>
          <w:sz w:val="26"/>
          <w:szCs w:val="26"/>
          <w:lang w:val="uk-UA"/>
        </w:rPr>
        <w:t>П</w:t>
      </w:r>
      <w:r w:rsidR="005F392F" w:rsidRPr="005A650E">
        <w:rPr>
          <w:sz w:val="26"/>
          <w:szCs w:val="26"/>
          <w:lang w:val="uk-UA"/>
        </w:rPr>
        <w:t xml:space="preserve">лану щодо створення безперешкодного </w:t>
      </w:r>
      <w:r w:rsidR="00AD3145" w:rsidRPr="005A650E">
        <w:rPr>
          <w:sz w:val="26"/>
          <w:szCs w:val="26"/>
          <w:lang w:val="uk-UA"/>
        </w:rPr>
        <w:t>життєвого</w:t>
      </w:r>
      <w:r w:rsidR="005F392F" w:rsidRPr="005A650E">
        <w:rPr>
          <w:sz w:val="26"/>
          <w:szCs w:val="26"/>
          <w:lang w:val="uk-UA"/>
        </w:rPr>
        <w:t xml:space="preserve"> середовища для осіб з обмеженими фізичними можливостями та інших маломобільних груп населення на 2017-2021 роки «Без</w:t>
      </w:r>
      <w:r w:rsidR="00AD3145" w:rsidRPr="005A650E">
        <w:rPr>
          <w:sz w:val="26"/>
          <w:szCs w:val="26"/>
          <w:lang w:val="uk-UA"/>
        </w:rPr>
        <w:t>бар’єрна</w:t>
      </w:r>
      <w:r w:rsidR="005F392F" w:rsidRPr="005A650E">
        <w:rPr>
          <w:sz w:val="26"/>
          <w:szCs w:val="26"/>
          <w:lang w:val="uk-UA"/>
        </w:rPr>
        <w:t xml:space="preserve"> Луганщина</w:t>
      </w:r>
      <w:r w:rsidR="00AD3145" w:rsidRPr="005A650E">
        <w:rPr>
          <w:sz w:val="26"/>
          <w:szCs w:val="26"/>
          <w:lang w:val="uk-UA"/>
        </w:rPr>
        <w:t>»</w:t>
      </w:r>
      <w:r>
        <w:rPr>
          <w:sz w:val="26"/>
          <w:szCs w:val="26"/>
          <w:lang w:val="uk-UA"/>
        </w:rPr>
        <w:t>.</w:t>
      </w:r>
      <w:r w:rsidR="00AD3145" w:rsidRPr="005A650E">
        <w:rPr>
          <w:sz w:val="26"/>
          <w:szCs w:val="26"/>
          <w:lang w:val="uk-UA"/>
        </w:rPr>
        <w:t xml:space="preserve"> </w:t>
      </w:r>
    </w:p>
    <w:p w:rsidR="00A40CF2" w:rsidRDefault="009B53A2" w:rsidP="00A40CF2">
      <w:pPr>
        <w:ind w:firstLine="851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Для виконання </w:t>
      </w:r>
      <w:r w:rsidR="00A40CF2">
        <w:rPr>
          <w:sz w:val="26"/>
          <w:szCs w:val="26"/>
          <w:lang w:val="uk-UA"/>
        </w:rPr>
        <w:t xml:space="preserve">плану </w:t>
      </w:r>
      <w:r>
        <w:rPr>
          <w:sz w:val="26"/>
          <w:szCs w:val="26"/>
          <w:lang w:val="uk-UA"/>
        </w:rPr>
        <w:t xml:space="preserve">заходів </w:t>
      </w:r>
      <w:r w:rsidRPr="005A650E">
        <w:rPr>
          <w:sz w:val="26"/>
          <w:szCs w:val="26"/>
          <w:lang w:val="uk-UA"/>
        </w:rPr>
        <w:t xml:space="preserve">щодо створення безперешкодного життєвого </w:t>
      </w:r>
      <w:r w:rsidR="00CA18BB">
        <w:rPr>
          <w:sz w:val="26"/>
          <w:szCs w:val="26"/>
          <w:lang w:val="uk-UA"/>
        </w:rPr>
        <w:t xml:space="preserve">середовища </w:t>
      </w:r>
      <w:r w:rsidR="0015699D">
        <w:rPr>
          <w:sz w:val="26"/>
          <w:szCs w:val="26"/>
          <w:lang w:val="uk-UA"/>
        </w:rPr>
        <w:t xml:space="preserve">на 2018 рік </w:t>
      </w:r>
      <w:r w:rsidR="00644E36">
        <w:rPr>
          <w:sz w:val="26"/>
          <w:szCs w:val="26"/>
          <w:lang w:val="uk-UA"/>
        </w:rPr>
        <w:t>визначено</w:t>
      </w:r>
      <w:r>
        <w:rPr>
          <w:sz w:val="26"/>
          <w:szCs w:val="26"/>
          <w:lang w:val="uk-UA"/>
        </w:rPr>
        <w:t xml:space="preserve"> 9 об’єктів</w:t>
      </w:r>
      <w:r w:rsidR="009317B6">
        <w:rPr>
          <w:sz w:val="26"/>
          <w:szCs w:val="26"/>
          <w:lang w:val="uk-UA"/>
        </w:rPr>
        <w:t>.</w:t>
      </w:r>
      <w:r>
        <w:rPr>
          <w:sz w:val="26"/>
          <w:szCs w:val="26"/>
          <w:lang w:val="uk-UA"/>
        </w:rPr>
        <w:t xml:space="preserve"> </w:t>
      </w:r>
    </w:p>
    <w:p w:rsidR="00AC12E4" w:rsidRDefault="0015699D" w:rsidP="00A40CF2">
      <w:pPr>
        <w:ind w:firstLine="851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Проводяться роботи</w:t>
      </w:r>
      <w:r w:rsidR="009317B6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з</w:t>
      </w:r>
      <w:r w:rsidR="00A136AF" w:rsidRPr="005A650E">
        <w:rPr>
          <w:sz w:val="26"/>
          <w:szCs w:val="26"/>
          <w:lang w:val="uk-UA"/>
        </w:rPr>
        <w:t xml:space="preserve"> капітального ремонту ліфта </w:t>
      </w:r>
      <w:r w:rsidR="00AC12E4" w:rsidRPr="005A650E">
        <w:rPr>
          <w:sz w:val="26"/>
          <w:szCs w:val="26"/>
          <w:lang w:val="uk-UA"/>
        </w:rPr>
        <w:t xml:space="preserve">Комунального закладу «Біловодська центральна районна лікарня», </w:t>
      </w:r>
      <w:r w:rsidRPr="005A650E">
        <w:rPr>
          <w:sz w:val="26"/>
          <w:szCs w:val="26"/>
          <w:lang w:val="uk-UA"/>
        </w:rPr>
        <w:t>про</w:t>
      </w:r>
      <w:r>
        <w:rPr>
          <w:sz w:val="26"/>
          <w:szCs w:val="26"/>
          <w:lang w:val="uk-UA"/>
        </w:rPr>
        <w:t xml:space="preserve">фінансовано 387,224 тис.грн. </w:t>
      </w:r>
      <w:r w:rsidR="00AC12E4" w:rsidRPr="005A650E">
        <w:rPr>
          <w:sz w:val="26"/>
          <w:szCs w:val="26"/>
          <w:lang w:val="uk-UA"/>
        </w:rPr>
        <w:t xml:space="preserve">загальна вартість робіт складає 431,844 тис.грн. </w:t>
      </w:r>
      <w:r w:rsidR="00CA18BB">
        <w:rPr>
          <w:sz w:val="26"/>
          <w:szCs w:val="26"/>
          <w:lang w:val="uk-UA"/>
        </w:rPr>
        <w:t>З</w:t>
      </w:r>
      <w:r w:rsidR="00644E36">
        <w:rPr>
          <w:sz w:val="26"/>
          <w:szCs w:val="26"/>
          <w:lang w:val="uk-UA"/>
        </w:rPr>
        <w:t xml:space="preserve">амінено </w:t>
      </w:r>
      <w:r w:rsidR="00A40CF2">
        <w:rPr>
          <w:sz w:val="26"/>
          <w:szCs w:val="26"/>
          <w:lang w:val="uk-UA"/>
        </w:rPr>
        <w:t>електрощитові, редуктори та щити управління (фото додається).</w:t>
      </w:r>
      <w:r w:rsidR="00644E36">
        <w:rPr>
          <w:sz w:val="26"/>
          <w:szCs w:val="26"/>
          <w:lang w:val="uk-UA"/>
        </w:rPr>
        <w:t xml:space="preserve"> </w:t>
      </w:r>
      <w:r w:rsidR="00AC12E4" w:rsidRPr="005A650E">
        <w:rPr>
          <w:sz w:val="26"/>
          <w:szCs w:val="26"/>
          <w:lang w:val="uk-UA"/>
        </w:rPr>
        <w:t>Р</w:t>
      </w:r>
      <w:r w:rsidR="009317B6">
        <w:rPr>
          <w:sz w:val="26"/>
          <w:szCs w:val="26"/>
          <w:lang w:val="uk-UA"/>
        </w:rPr>
        <w:t>о</w:t>
      </w:r>
      <w:r w:rsidR="00AC12E4" w:rsidRPr="005A650E">
        <w:rPr>
          <w:sz w:val="26"/>
          <w:szCs w:val="26"/>
          <w:lang w:val="uk-UA"/>
        </w:rPr>
        <w:t xml:space="preserve">боти планується завершити до кінця поточного року. </w:t>
      </w:r>
      <w:r w:rsidR="00644E36">
        <w:rPr>
          <w:sz w:val="26"/>
          <w:szCs w:val="26"/>
          <w:lang w:val="uk-UA"/>
        </w:rPr>
        <w:t xml:space="preserve">Заклад </w:t>
      </w:r>
      <w:r w:rsidR="00A40CF2">
        <w:rPr>
          <w:sz w:val="26"/>
          <w:szCs w:val="26"/>
          <w:lang w:val="uk-UA"/>
        </w:rPr>
        <w:t>обладнаний нормативним пандусом (фото додається).</w:t>
      </w:r>
      <w:r w:rsidR="00644E36">
        <w:rPr>
          <w:sz w:val="26"/>
          <w:szCs w:val="26"/>
          <w:lang w:val="uk-UA"/>
        </w:rPr>
        <w:t xml:space="preserve"> </w:t>
      </w:r>
    </w:p>
    <w:p w:rsidR="00AA30B4" w:rsidRDefault="00AA30B4" w:rsidP="005A650E">
      <w:pPr>
        <w:ind w:firstLine="851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На початку року </w:t>
      </w:r>
      <w:r w:rsidR="00852939">
        <w:rPr>
          <w:sz w:val="26"/>
          <w:szCs w:val="26"/>
          <w:lang w:val="uk-UA"/>
        </w:rPr>
        <w:t>завершено</w:t>
      </w:r>
      <w:r>
        <w:rPr>
          <w:sz w:val="26"/>
          <w:szCs w:val="26"/>
          <w:lang w:val="uk-UA"/>
        </w:rPr>
        <w:t xml:space="preserve"> будівництв</w:t>
      </w:r>
      <w:r w:rsidR="00852939">
        <w:rPr>
          <w:sz w:val="26"/>
          <w:szCs w:val="26"/>
          <w:lang w:val="uk-UA"/>
        </w:rPr>
        <w:t>о</w:t>
      </w:r>
      <w:r>
        <w:rPr>
          <w:sz w:val="26"/>
          <w:szCs w:val="26"/>
          <w:lang w:val="uk-UA"/>
        </w:rPr>
        <w:t xml:space="preserve"> пандусу до адміністративно</w:t>
      </w:r>
      <w:r w:rsidR="00BC2C6C">
        <w:rPr>
          <w:sz w:val="26"/>
          <w:szCs w:val="26"/>
          <w:lang w:val="uk-UA"/>
        </w:rPr>
        <w:t>ї будівлі Біловодської селищної ради (Фото додається)</w:t>
      </w:r>
      <w:r w:rsidR="00852939">
        <w:rPr>
          <w:sz w:val="26"/>
          <w:szCs w:val="26"/>
          <w:lang w:val="uk-UA"/>
        </w:rPr>
        <w:t xml:space="preserve">. Роботи виконувалися </w:t>
      </w:r>
      <w:r w:rsidR="002C27E0">
        <w:rPr>
          <w:sz w:val="26"/>
          <w:szCs w:val="26"/>
          <w:lang w:val="uk-UA"/>
        </w:rPr>
        <w:t>за проектом громади «Створення центру надання адміністративних послуг для смт.Біловодськ</w:t>
      </w:r>
      <w:r w:rsidR="00CA18BB">
        <w:rPr>
          <w:sz w:val="26"/>
          <w:szCs w:val="26"/>
          <w:lang w:val="uk-UA"/>
        </w:rPr>
        <w:t>. Капітальний ремонт приміщень,</w:t>
      </w:r>
      <w:r w:rsidR="005E2AB2">
        <w:rPr>
          <w:sz w:val="26"/>
          <w:szCs w:val="26"/>
          <w:lang w:val="uk-UA"/>
        </w:rPr>
        <w:t xml:space="preserve"> придбання обладнання та меблів</w:t>
      </w:r>
      <w:r w:rsidR="002C27E0">
        <w:rPr>
          <w:sz w:val="26"/>
          <w:szCs w:val="26"/>
          <w:lang w:val="uk-UA"/>
        </w:rPr>
        <w:t>»</w:t>
      </w:r>
      <w:r w:rsidR="00466F0F">
        <w:rPr>
          <w:sz w:val="26"/>
          <w:szCs w:val="26"/>
          <w:lang w:val="uk-UA"/>
        </w:rPr>
        <w:t>.</w:t>
      </w:r>
      <w:r w:rsidR="005E2AB2">
        <w:rPr>
          <w:sz w:val="26"/>
          <w:szCs w:val="26"/>
          <w:lang w:val="uk-UA"/>
        </w:rPr>
        <w:t xml:space="preserve"> За підтримки Програми розвитку Організації Об’єднаних Націй та Європейського Союзу в межах Програми відновлення та розбудови миру.</w:t>
      </w: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E2AB2" w:rsidRDefault="005E2AB2" w:rsidP="005A650E">
      <w:pPr>
        <w:ind w:firstLine="851"/>
        <w:jc w:val="both"/>
        <w:rPr>
          <w:sz w:val="26"/>
          <w:szCs w:val="26"/>
          <w:lang w:val="uk-UA"/>
        </w:rPr>
      </w:pPr>
    </w:p>
    <w:p w:rsidR="005A650E" w:rsidRPr="005A650E" w:rsidRDefault="005A650E" w:rsidP="005A650E">
      <w:pPr>
        <w:ind w:firstLine="851"/>
        <w:jc w:val="both"/>
        <w:rPr>
          <w:sz w:val="26"/>
          <w:szCs w:val="26"/>
          <w:lang w:val="uk-UA"/>
        </w:rPr>
      </w:pPr>
    </w:p>
    <w:p w:rsidR="008C330D" w:rsidRDefault="008C330D" w:rsidP="00552628">
      <w:pPr>
        <w:tabs>
          <w:tab w:val="left" w:pos="1410"/>
          <w:tab w:val="left" w:pos="5400"/>
        </w:tabs>
        <w:spacing w:line="100" w:lineRule="atLeast"/>
        <w:jc w:val="both"/>
        <w:rPr>
          <w:bCs/>
          <w:sz w:val="16"/>
          <w:szCs w:val="16"/>
          <w:lang w:val="uk-UA"/>
        </w:rPr>
      </w:pPr>
    </w:p>
    <w:p w:rsidR="008C330D" w:rsidRDefault="008C330D" w:rsidP="00552628">
      <w:pPr>
        <w:tabs>
          <w:tab w:val="left" w:pos="1410"/>
          <w:tab w:val="left" w:pos="5400"/>
        </w:tabs>
        <w:spacing w:line="100" w:lineRule="atLeast"/>
        <w:jc w:val="both"/>
        <w:rPr>
          <w:bCs/>
          <w:sz w:val="28"/>
          <w:szCs w:val="28"/>
          <w:lang w:val="uk-UA"/>
        </w:rPr>
      </w:pPr>
    </w:p>
    <w:p w:rsidR="004F3988" w:rsidRDefault="004F3988" w:rsidP="00552628">
      <w:pPr>
        <w:tabs>
          <w:tab w:val="left" w:pos="1410"/>
          <w:tab w:val="left" w:pos="5400"/>
        </w:tabs>
        <w:spacing w:line="100" w:lineRule="atLeast"/>
        <w:jc w:val="both"/>
        <w:rPr>
          <w:b/>
          <w:bCs/>
          <w:sz w:val="28"/>
          <w:szCs w:val="28"/>
          <w:lang w:val="uk-UA"/>
        </w:rPr>
      </w:pPr>
    </w:p>
    <w:p w:rsidR="004F3988" w:rsidRDefault="004F3988" w:rsidP="00552628">
      <w:pPr>
        <w:tabs>
          <w:tab w:val="left" w:pos="1410"/>
          <w:tab w:val="left" w:pos="5400"/>
        </w:tabs>
        <w:spacing w:line="100" w:lineRule="atLeast"/>
        <w:jc w:val="both"/>
        <w:rPr>
          <w:b/>
          <w:bCs/>
          <w:sz w:val="28"/>
          <w:szCs w:val="28"/>
          <w:lang w:val="uk-UA"/>
        </w:rPr>
      </w:pPr>
    </w:p>
    <w:p w:rsidR="008C330D" w:rsidRPr="004C6AA6" w:rsidRDefault="008C330D" w:rsidP="00552628">
      <w:pPr>
        <w:tabs>
          <w:tab w:val="left" w:pos="1410"/>
          <w:tab w:val="left" w:pos="5400"/>
        </w:tabs>
        <w:spacing w:line="100" w:lineRule="atLeast"/>
        <w:jc w:val="both"/>
        <w:rPr>
          <w:b/>
          <w:bCs/>
          <w:sz w:val="28"/>
          <w:szCs w:val="28"/>
          <w:lang w:val="uk-UA"/>
        </w:rPr>
      </w:pPr>
      <w:r w:rsidRPr="004C6AA6">
        <w:rPr>
          <w:b/>
          <w:bCs/>
          <w:sz w:val="28"/>
          <w:szCs w:val="28"/>
          <w:lang w:val="uk-UA"/>
        </w:rPr>
        <w:t>Комунальний заклад «Біловодська центральна, районна лікарня».</w:t>
      </w:r>
    </w:p>
    <w:p w:rsidR="004C6AA6" w:rsidRDefault="008C330D" w:rsidP="004C6AA6">
      <w:pPr>
        <w:tabs>
          <w:tab w:val="left" w:pos="1410"/>
          <w:tab w:val="left" w:pos="5400"/>
        </w:tabs>
        <w:spacing w:line="100" w:lineRule="atLeast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Капітальний ремонт обладнання ліфтів.</w:t>
      </w:r>
    </w:p>
    <w:p w:rsidR="004C6AA6" w:rsidRDefault="004C6AA6" w:rsidP="004C6AA6">
      <w:pPr>
        <w:tabs>
          <w:tab w:val="left" w:pos="1410"/>
          <w:tab w:val="left" w:pos="5400"/>
        </w:tabs>
        <w:spacing w:line="100" w:lineRule="atLeast"/>
        <w:jc w:val="both"/>
        <w:rPr>
          <w:bCs/>
          <w:sz w:val="16"/>
          <w:szCs w:val="16"/>
          <w:lang w:val="uk-UA"/>
        </w:rPr>
      </w:pPr>
      <w:r>
        <w:rPr>
          <w:bCs/>
          <w:sz w:val="28"/>
          <w:szCs w:val="28"/>
          <w:lang w:val="uk-UA"/>
        </w:rPr>
        <w:t xml:space="preserve">Загальна вартість робіт </w:t>
      </w:r>
      <w:r w:rsidRPr="005A650E">
        <w:rPr>
          <w:sz w:val="26"/>
          <w:szCs w:val="26"/>
          <w:lang w:val="uk-UA"/>
        </w:rPr>
        <w:t>431,844 тис.грн</w:t>
      </w:r>
      <w:r>
        <w:rPr>
          <w:sz w:val="26"/>
          <w:szCs w:val="26"/>
          <w:lang w:val="uk-UA"/>
        </w:rPr>
        <w:t>.</w:t>
      </w:r>
    </w:p>
    <w:p w:rsidR="008C330D" w:rsidRDefault="008C330D" w:rsidP="00552628">
      <w:pPr>
        <w:tabs>
          <w:tab w:val="left" w:pos="1410"/>
          <w:tab w:val="left" w:pos="5400"/>
        </w:tabs>
        <w:spacing w:line="100" w:lineRule="atLeast"/>
        <w:jc w:val="both"/>
        <w:rPr>
          <w:bCs/>
          <w:sz w:val="28"/>
          <w:szCs w:val="28"/>
          <w:lang w:val="uk-UA"/>
        </w:rPr>
      </w:pPr>
    </w:p>
    <w:p w:rsidR="00BC2C6C" w:rsidRDefault="008C330D" w:rsidP="00552628">
      <w:pPr>
        <w:tabs>
          <w:tab w:val="left" w:pos="1410"/>
          <w:tab w:val="left" w:pos="5400"/>
        </w:tabs>
        <w:spacing w:line="100" w:lineRule="atLeast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Замінено електрощитові</w:t>
      </w:r>
      <w:r w:rsidR="008C7509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редуктори</w:t>
      </w:r>
      <w:r w:rsidR="008C7509">
        <w:rPr>
          <w:bCs/>
          <w:sz w:val="28"/>
          <w:szCs w:val="28"/>
          <w:lang w:val="uk-UA"/>
        </w:rPr>
        <w:t xml:space="preserve"> та щити управління.</w:t>
      </w:r>
    </w:p>
    <w:p w:rsidR="00BC2C6C" w:rsidRDefault="00BC2C6C" w:rsidP="00552628">
      <w:pPr>
        <w:tabs>
          <w:tab w:val="left" w:pos="1410"/>
          <w:tab w:val="left" w:pos="5400"/>
        </w:tabs>
        <w:spacing w:line="100" w:lineRule="atLeast"/>
        <w:jc w:val="both"/>
        <w:rPr>
          <w:bCs/>
          <w:sz w:val="16"/>
          <w:szCs w:val="16"/>
          <w:lang w:val="uk-UA"/>
        </w:rPr>
      </w:pPr>
    </w:p>
    <w:p w:rsidR="00631F6B" w:rsidRDefault="00BC2C6C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  <w:r>
        <w:rPr>
          <w:noProof/>
          <w:sz w:val="14"/>
          <w:szCs w:val="14"/>
        </w:rPr>
        <w:drawing>
          <wp:inline distT="0" distB="0" distL="0" distR="0">
            <wp:extent cx="5487670" cy="4683760"/>
            <wp:effectExtent l="19050" t="0" r="0" b="0"/>
            <wp:docPr id="2" name="Рисунок 1" descr="P80612-0924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612-092428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645" cy="46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43" w:rsidRDefault="00F43A43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F43A43" w:rsidRDefault="00F43A43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F43A43" w:rsidRDefault="00F43A43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F43A43" w:rsidRDefault="00F43A43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F43A43" w:rsidRDefault="00F43A43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F43A43" w:rsidRDefault="00F43A43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  <w:r>
        <w:rPr>
          <w:noProof/>
          <w:sz w:val="14"/>
          <w:szCs w:val="14"/>
        </w:rPr>
        <w:drawing>
          <wp:inline distT="0" distB="0" distL="0" distR="0">
            <wp:extent cx="2602230" cy="3230880"/>
            <wp:effectExtent l="19050" t="0" r="7620" b="0"/>
            <wp:docPr id="3" name="Рисунок 2" descr="P80612-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612-0929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673" cy="32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509">
        <w:rPr>
          <w:noProof/>
          <w:sz w:val="14"/>
          <w:szCs w:val="14"/>
          <w:lang w:val="uk-UA"/>
        </w:rPr>
        <w:t xml:space="preserve">             </w:t>
      </w:r>
      <w:r w:rsidR="008C7509">
        <w:rPr>
          <w:noProof/>
          <w:sz w:val="14"/>
          <w:szCs w:val="14"/>
        </w:rPr>
        <w:drawing>
          <wp:inline distT="0" distB="0" distL="0" distR="0">
            <wp:extent cx="2604770" cy="3230880"/>
            <wp:effectExtent l="19050" t="0" r="5080" b="0"/>
            <wp:docPr id="6" name="Рисунок 5" descr="P80612-0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612-0931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213" cy="32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43" w:rsidRDefault="00F43A43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132C9" w:rsidRDefault="00C132C9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28"/>
          <w:szCs w:val="28"/>
          <w:lang w:val="uk-UA"/>
        </w:rPr>
      </w:pPr>
    </w:p>
    <w:p w:rsidR="00C132C9" w:rsidRDefault="00C132C9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28"/>
          <w:szCs w:val="28"/>
          <w:lang w:val="uk-UA"/>
        </w:rPr>
      </w:pPr>
    </w:p>
    <w:p w:rsidR="00C132C9" w:rsidRDefault="00C132C9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28"/>
          <w:szCs w:val="28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  <w:r w:rsidRPr="004C6AA6">
        <w:rPr>
          <w:sz w:val="28"/>
          <w:szCs w:val="28"/>
          <w:lang w:val="uk-UA"/>
        </w:rPr>
        <w:t>Будівля</w:t>
      </w:r>
      <w:r>
        <w:rPr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к</w:t>
      </w:r>
      <w:r w:rsidRPr="004C6AA6">
        <w:rPr>
          <w:bCs/>
          <w:sz w:val="28"/>
          <w:szCs w:val="28"/>
          <w:lang w:val="uk-UA"/>
        </w:rPr>
        <w:t>омунального заклад</w:t>
      </w:r>
      <w:r>
        <w:rPr>
          <w:bCs/>
          <w:sz w:val="28"/>
          <w:szCs w:val="28"/>
          <w:lang w:val="uk-UA"/>
        </w:rPr>
        <w:t>у</w:t>
      </w:r>
      <w:r w:rsidRPr="004C6AA6">
        <w:rPr>
          <w:bCs/>
          <w:sz w:val="28"/>
          <w:szCs w:val="28"/>
          <w:lang w:val="uk-UA"/>
        </w:rPr>
        <w:t xml:space="preserve"> «</w:t>
      </w:r>
      <w:r w:rsidR="00C132C9">
        <w:rPr>
          <w:bCs/>
          <w:sz w:val="28"/>
          <w:szCs w:val="28"/>
          <w:lang w:val="uk-UA"/>
        </w:rPr>
        <w:t>Біловодська центральна</w:t>
      </w:r>
      <w:r w:rsidRPr="004C6AA6">
        <w:rPr>
          <w:bCs/>
          <w:sz w:val="28"/>
          <w:szCs w:val="28"/>
          <w:lang w:val="uk-UA"/>
        </w:rPr>
        <w:t xml:space="preserve"> районна лікарня»</w:t>
      </w:r>
      <w:r>
        <w:rPr>
          <w:bCs/>
          <w:sz w:val="28"/>
          <w:szCs w:val="28"/>
          <w:lang w:val="uk-UA"/>
        </w:rPr>
        <w:t xml:space="preserve"> обладнано нормативним пандусом.</w:t>
      </w: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4C6AA6" w:rsidRDefault="004C6AA6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  <w:r>
        <w:rPr>
          <w:noProof/>
          <w:sz w:val="14"/>
          <w:szCs w:val="14"/>
        </w:rPr>
        <w:drawing>
          <wp:inline distT="0" distB="0" distL="0" distR="0">
            <wp:extent cx="5941060" cy="7046595"/>
            <wp:effectExtent l="19050" t="0" r="2540" b="0"/>
            <wp:docPr id="7" name="Рисунок 6" descr="P80612-0905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612-090516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C132C9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Завершено роботи по будівництву нормативного пандуса для адміністративної будівлі Біловодської селищної ради.</w:t>
      </w: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28"/>
          <w:szCs w:val="28"/>
          <w:lang w:val="uk-UA"/>
        </w:rPr>
      </w:pPr>
    </w:p>
    <w:p w:rsidR="006863D9" w:rsidRDefault="006863D9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28"/>
          <w:szCs w:val="28"/>
          <w:lang w:val="uk-UA"/>
        </w:rPr>
      </w:pPr>
    </w:p>
    <w:p w:rsidR="006863D9" w:rsidRPr="00C132C9" w:rsidRDefault="005D6AC2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41060" cy="8014335"/>
            <wp:effectExtent l="19050" t="0" r="2540" b="0"/>
            <wp:docPr id="10" name="Рисунок 9" descr="P80521-1237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521-123707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CF50E4" w:rsidRDefault="00CF50E4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</w:p>
    <w:p w:rsidR="005326F7" w:rsidRPr="004B3D60" w:rsidRDefault="005326F7" w:rsidP="00552628">
      <w:pPr>
        <w:tabs>
          <w:tab w:val="left" w:pos="1410"/>
          <w:tab w:val="left" w:pos="5400"/>
        </w:tabs>
        <w:spacing w:line="100" w:lineRule="atLeast"/>
        <w:jc w:val="both"/>
        <w:rPr>
          <w:sz w:val="14"/>
          <w:szCs w:val="14"/>
          <w:lang w:val="uk-UA"/>
        </w:rPr>
      </w:pPr>
      <w:r>
        <w:rPr>
          <w:noProof/>
          <w:sz w:val="14"/>
          <w:szCs w:val="14"/>
        </w:rPr>
        <w:drawing>
          <wp:inline distT="0" distB="0" distL="0" distR="0">
            <wp:extent cx="5941060" cy="8013065"/>
            <wp:effectExtent l="19050" t="0" r="2540" b="0"/>
            <wp:docPr id="8" name="Рисунок 7" descr="P80612-09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612-0958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6F7" w:rsidRPr="004B3D60" w:rsidSect="0098717A">
      <w:pgSz w:w="11906" w:h="16838"/>
      <w:pgMar w:top="284" w:right="849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B3D60"/>
    <w:rsid w:val="00010059"/>
    <w:rsid w:val="00103444"/>
    <w:rsid w:val="001441D3"/>
    <w:rsid w:val="0015699D"/>
    <w:rsid w:val="001821A2"/>
    <w:rsid w:val="002204D3"/>
    <w:rsid w:val="002213F6"/>
    <w:rsid w:val="00226A45"/>
    <w:rsid w:val="002C27E0"/>
    <w:rsid w:val="002F07EA"/>
    <w:rsid w:val="004168EA"/>
    <w:rsid w:val="004279A3"/>
    <w:rsid w:val="00466F0F"/>
    <w:rsid w:val="004B3D60"/>
    <w:rsid w:val="004C6AA6"/>
    <w:rsid w:val="004C77C2"/>
    <w:rsid w:val="004F05BB"/>
    <w:rsid w:val="004F3988"/>
    <w:rsid w:val="004F5315"/>
    <w:rsid w:val="005326F7"/>
    <w:rsid w:val="00552628"/>
    <w:rsid w:val="00581DA9"/>
    <w:rsid w:val="005A650E"/>
    <w:rsid w:val="005B7DDF"/>
    <w:rsid w:val="005D6AC2"/>
    <w:rsid w:val="005E2AB2"/>
    <w:rsid w:val="005F392F"/>
    <w:rsid w:val="0060340E"/>
    <w:rsid w:val="00617434"/>
    <w:rsid w:val="00631F6B"/>
    <w:rsid w:val="00644E36"/>
    <w:rsid w:val="006863D9"/>
    <w:rsid w:val="006E6155"/>
    <w:rsid w:val="0076519B"/>
    <w:rsid w:val="007B565D"/>
    <w:rsid w:val="007C2DDE"/>
    <w:rsid w:val="00852939"/>
    <w:rsid w:val="0088718A"/>
    <w:rsid w:val="00897EC4"/>
    <w:rsid w:val="008A1139"/>
    <w:rsid w:val="008C330D"/>
    <w:rsid w:val="008C7509"/>
    <w:rsid w:val="008D02D9"/>
    <w:rsid w:val="008E3729"/>
    <w:rsid w:val="0091338E"/>
    <w:rsid w:val="009317B6"/>
    <w:rsid w:val="00965A8D"/>
    <w:rsid w:val="0098717A"/>
    <w:rsid w:val="009B452C"/>
    <w:rsid w:val="009B5263"/>
    <w:rsid w:val="009B53A2"/>
    <w:rsid w:val="009D75CC"/>
    <w:rsid w:val="009F5487"/>
    <w:rsid w:val="00A136AF"/>
    <w:rsid w:val="00A1789D"/>
    <w:rsid w:val="00A240F1"/>
    <w:rsid w:val="00A40CF2"/>
    <w:rsid w:val="00A41DBE"/>
    <w:rsid w:val="00A46742"/>
    <w:rsid w:val="00A73F2D"/>
    <w:rsid w:val="00A9389F"/>
    <w:rsid w:val="00A9419A"/>
    <w:rsid w:val="00AA30B4"/>
    <w:rsid w:val="00AC12E4"/>
    <w:rsid w:val="00AD3145"/>
    <w:rsid w:val="00B12365"/>
    <w:rsid w:val="00B13C48"/>
    <w:rsid w:val="00B42F94"/>
    <w:rsid w:val="00B81E74"/>
    <w:rsid w:val="00BC1039"/>
    <w:rsid w:val="00BC2C6C"/>
    <w:rsid w:val="00C132C9"/>
    <w:rsid w:val="00C13FBD"/>
    <w:rsid w:val="00C24D9E"/>
    <w:rsid w:val="00C252E5"/>
    <w:rsid w:val="00CA18BB"/>
    <w:rsid w:val="00CB7615"/>
    <w:rsid w:val="00CF50E4"/>
    <w:rsid w:val="00D06A0A"/>
    <w:rsid w:val="00D10E9B"/>
    <w:rsid w:val="00D14038"/>
    <w:rsid w:val="00D67F57"/>
    <w:rsid w:val="00D71A18"/>
    <w:rsid w:val="00DA286E"/>
    <w:rsid w:val="00DA516C"/>
    <w:rsid w:val="00DA7E03"/>
    <w:rsid w:val="00DB70C9"/>
    <w:rsid w:val="00DC308B"/>
    <w:rsid w:val="00DF3E11"/>
    <w:rsid w:val="00E316E0"/>
    <w:rsid w:val="00E454F7"/>
    <w:rsid w:val="00EF0C89"/>
    <w:rsid w:val="00EF0F97"/>
    <w:rsid w:val="00EF5EE7"/>
    <w:rsid w:val="00F30310"/>
    <w:rsid w:val="00F43A43"/>
    <w:rsid w:val="00F96622"/>
    <w:rsid w:val="00FB1A7D"/>
    <w:rsid w:val="00FD1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D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B3D60"/>
    <w:pPr>
      <w:jc w:val="center"/>
    </w:pPr>
    <w:rPr>
      <w:b/>
      <w:bCs/>
      <w:lang w:val="uk-UA"/>
    </w:rPr>
  </w:style>
  <w:style w:type="character" w:styleId="a4">
    <w:name w:val="Hyperlink"/>
    <w:basedOn w:val="a0"/>
    <w:rsid w:val="004B3D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3D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3D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1692</CharactersWithSpaces>
  <SharedDoc>false</SharedDoc>
  <HLinks>
    <vt:vector size="6" baseType="variant">
      <vt:variant>
        <vt:i4>4849739</vt:i4>
      </vt:variant>
      <vt:variant>
        <vt:i4>0</vt:i4>
      </vt:variant>
      <vt:variant>
        <vt:i4>0</vt:i4>
      </vt:variant>
      <vt:variant>
        <vt:i4>5</vt:i4>
      </vt:variant>
      <vt:variant>
        <vt:lpwstr>mailto:gosadm.bv@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12345</cp:lastModifiedBy>
  <cp:revision>4</cp:revision>
  <cp:lastPrinted>2018-06-13T07:07:00Z</cp:lastPrinted>
  <dcterms:created xsi:type="dcterms:W3CDTF">2018-06-19T12:53:00Z</dcterms:created>
  <dcterms:modified xsi:type="dcterms:W3CDTF">2018-06-20T08:00:00Z</dcterms:modified>
</cp:coreProperties>
</file>